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0888" w14:textId="6727D77E" w:rsidR="00D349EC" w:rsidRPr="00A94BB7" w:rsidRDefault="00D349EC" w:rsidP="00D349EC">
      <w:r w:rsidRPr="00A94BB7">
        <w:t xml:space="preserve">MEMORANDUM FOR </w:t>
      </w:r>
      <w:r>
        <w:t>INSTALLATION COMMANDER OR DELEGEE</w:t>
      </w:r>
    </w:p>
    <w:p w14:paraId="443A1CA7" w14:textId="77777777" w:rsidR="00D349EC" w:rsidRPr="00A94BB7" w:rsidRDefault="00D349EC" w:rsidP="00D349EC"/>
    <w:p w14:paraId="046A04F1" w14:textId="77777777" w:rsidR="00D349EC" w:rsidRPr="00A94BB7" w:rsidRDefault="00D349EC" w:rsidP="00D349EC">
      <w:r w:rsidRPr="00A94BB7">
        <w:t xml:space="preserve">FROM: </w:t>
      </w:r>
      <w:r w:rsidRPr="00D349EC">
        <w:rPr>
          <w:highlight w:val="yellow"/>
        </w:rPr>
        <w:t>(Private Organization name and address)</w:t>
      </w:r>
    </w:p>
    <w:p w14:paraId="724C55F5" w14:textId="77777777" w:rsidR="00D349EC" w:rsidRPr="00A94BB7" w:rsidRDefault="00D349EC" w:rsidP="00D349EC"/>
    <w:p w14:paraId="758A91FC" w14:textId="77777777" w:rsidR="00D349EC" w:rsidRPr="00A94BB7" w:rsidRDefault="00D349EC" w:rsidP="00D349EC">
      <w:r w:rsidRPr="00A94BB7">
        <w:t>SUBJECT:  Request for Waiver of Insurance Requirements</w:t>
      </w:r>
    </w:p>
    <w:p w14:paraId="600F65A8" w14:textId="77777777" w:rsidR="00D349EC" w:rsidRPr="00A94BB7" w:rsidRDefault="00D349EC" w:rsidP="00D349EC"/>
    <w:p w14:paraId="49BBDAA3" w14:textId="4435395C" w:rsidR="00D349EC" w:rsidRPr="00A94BB7" w:rsidRDefault="00D349EC" w:rsidP="00D349EC">
      <w:r w:rsidRPr="00A94BB7">
        <w:t xml:space="preserve">1.  </w:t>
      </w:r>
      <w:r>
        <w:t xml:space="preserve">On behalf of </w:t>
      </w:r>
      <w:r w:rsidRPr="00D349EC">
        <w:rPr>
          <w:highlight w:val="yellow"/>
        </w:rPr>
        <w:t>Private Organization name</w:t>
      </w:r>
      <w:r>
        <w:t>, I r</w:t>
      </w:r>
      <w:r w:rsidRPr="00A94BB7">
        <w:t>equest a waiver of</w:t>
      </w:r>
      <w:r>
        <w:t xml:space="preserve"> the requirement to maintain liability insurance for </w:t>
      </w:r>
      <w:r w:rsidRPr="00D349EC">
        <w:rPr>
          <w:highlight w:val="yellow"/>
        </w:rPr>
        <w:t>Private Organization name</w:t>
      </w:r>
      <w:r>
        <w:t xml:space="preserve"> in accordance with AFI 34-223, para 10.15.  </w:t>
      </w:r>
    </w:p>
    <w:p w14:paraId="46BF7BAD" w14:textId="77777777" w:rsidR="00D349EC" w:rsidRPr="00A94BB7" w:rsidRDefault="00D349EC" w:rsidP="00D349EC"/>
    <w:p w14:paraId="611037B0" w14:textId="0BCD4D8F" w:rsidR="00E95B00" w:rsidRDefault="00D349EC" w:rsidP="00D349EC">
      <w:r w:rsidRPr="00A94BB7">
        <w:t xml:space="preserve">2.  </w:t>
      </w:r>
      <w:r>
        <w:t xml:space="preserve">Under AFI 34-223, para 10.15, I understand any Private Organization on base must have liability insurance unless this requirement is waived.  I understand insurance should be required unless the activities of </w:t>
      </w:r>
      <w:r w:rsidR="00E95B00">
        <w:t xml:space="preserve">a Private Organization </w:t>
      </w:r>
      <w:r>
        <w:t>are such that the risk of liability is negligible.</w:t>
      </w:r>
      <w:r w:rsidR="00E95B00">
        <w:t xml:space="preserve"> </w:t>
      </w:r>
      <w:r>
        <w:t xml:space="preserve"> </w:t>
      </w:r>
      <w:r w:rsidR="00E95B00">
        <w:t xml:space="preserve">In our case, the activities of </w:t>
      </w:r>
      <w:r w:rsidR="00E95B00" w:rsidRPr="00D349EC">
        <w:rPr>
          <w:highlight w:val="yellow"/>
        </w:rPr>
        <w:t>Private Organization name</w:t>
      </w:r>
      <w:r w:rsidR="00E95B00">
        <w:t xml:space="preserve"> are such that the risk of liability is negligible because </w:t>
      </w:r>
      <w:r w:rsidR="00E95B00" w:rsidRPr="00E95B00">
        <w:rPr>
          <w:highlight w:val="yellow"/>
        </w:rPr>
        <w:t>______________ (</w:t>
      </w:r>
      <w:r w:rsidR="00E95B00" w:rsidRPr="00AD2899">
        <w:rPr>
          <w:b/>
          <w:bCs/>
          <w:i/>
          <w:iCs/>
          <w:highlight w:val="yellow"/>
        </w:rPr>
        <w:t>explain what your Private Organization does and why it involves little risk of liability, for example “our Private Organization exists only to mentor younger military members and fundraise to assist members in need of financial assistance.  We do not drive cars, engage in risky activities</w:t>
      </w:r>
      <w:r w:rsidR="003E4606" w:rsidRPr="00AD2899">
        <w:rPr>
          <w:b/>
          <w:bCs/>
          <w:i/>
          <w:iCs/>
          <w:highlight w:val="yellow"/>
        </w:rPr>
        <w:t xml:space="preserve"> including athletic events</w:t>
      </w:r>
      <w:r w:rsidR="00E95B00" w:rsidRPr="00AD2899">
        <w:rPr>
          <w:b/>
          <w:bCs/>
          <w:i/>
          <w:iCs/>
          <w:highlight w:val="yellow"/>
        </w:rPr>
        <w:t>, or sign contracts.”</w:t>
      </w:r>
      <w:r w:rsidR="00E95B00" w:rsidRPr="00E95B00">
        <w:rPr>
          <w:highlight w:val="yellow"/>
        </w:rPr>
        <w:t>)</w:t>
      </w:r>
      <w:r w:rsidR="00E95B00">
        <w:br/>
      </w:r>
    </w:p>
    <w:p w14:paraId="49ED4ED4" w14:textId="2F54CF16" w:rsidR="009D5E9B" w:rsidRDefault="009D5E9B" w:rsidP="009D5E9B">
      <w:r>
        <w:t xml:space="preserve">3.  I agree </w:t>
      </w:r>
      <w:r w:rsidRPr="00D349EC">
        <w:rPr>
          <w:highlight w:val="yellow"/>
        </w:rPr>
        <w:t>Private Organization name</w:t>
      </w:r>
      <w:r>
        <w:t xml:space="preserve"> will obtain adequate insurance or renew this application in the event its activities substantially change from what is listed above,</w:t>
      </w:r>
      <w:r w:rsidR="00A67E5E">
        <w:t xml:space="preserve"> including if </w:t>
      </w:r>
      <w:r w:rsidR="003E4606">
        <w:t xml:space="preserve">we </w:t>
      </w:r>
      <w:r w:rsidR="00A67E5E">
        <w:t xml:space="preserve">decide to </w:t>
      </w:r>
      <w:r w:rsidR="003E4606">
        <w:t>hold</w:t>
      </w:r>
      <w:r>
        <w:t xml:space="preserve"> a one-time event</w:t>
      </w:r>
      <w:r w:rsidR="00A67E5E">
        <w:t xml:space="preserve"> that deviates from our general activities described above</w:t>
      </w:r>
      <w:r>
        <w:t>.</w:t>
      </w:r>
    </w:p>
    <w:p w14:paraId="76A5990C" w14:textId="77777777" w:rsidR="009D5E9B" w:rsidRDefault="009D5E9B" w:rsidP="00D349EC"/>
    <w:p w14:paraId="460EA872" w14:textId="7F2EC835" w:rsidR="00D349EC" w:rsidRDefault="009D5E9B" w:rsidP="00D349EC">
      <w:r>
        <w:t>4</w:t>
      </w:r>
      <w:r w:rsidR="00E95B00">
        <w:t xml:space="preserve">.  </w:t>
      </w:r>
      <w:r w:rsidR="003820B6">
        <w:t xml:space="preserve">I acknowledge </w:t>
      </w:r>
      <w:proofErr w:type="gramStart"/>
      <w:r w:rsidR="003820B6">
        <w:t>any and all</w:t>
      </w:r>
      <w:proofErr w:type="gramEnd"/>
      <w:r w:rsidR="003820B6">
        <w:t xml:space="preserve"> obligations </w:t>
      </w:r>
      <w:r w:rsidR="003E4606">
        <w:t>and</w:t>
      </w:r>
      <w:r w:rsidR="003820B6">
        <w:t xml:space="preserve"> debts owed by </w:t>
      </w:r>
      <w:r w:rsidR="003E4606">
        <w:t xml:space="preserve">as well as any all </w:t>
      </w:r>
      <w:r w:rsidR="003820B6" w:rsidRPr="00A94BB7">
        <w:t xml:space="preserve">injury </w:t>
      </w:r>
      <w:r w:rsidR="003E4606">
        <w:t>and</w:t>
      </w:r>
      <w:r w:rsidR="003820B6" w:rsidRPr="00A94BB7">
        <w:t xml:space="preserve"> damage caused by </w:t>
      </w:r>
      <w:r w:rsidR="003820B6" w:rsidRPr="00D349EC">
        <w:rPr>
          <w:highlight w:val="yellow"/>
        </w:rPr>
        <w:t>Private Organization name</w:t>
      </w:r>
      <w:r w:rsidR="003820B6">
        <w:t xml:space="preserve"> may</w:t>
      </w:r>
      <w:r w:rsidR="003820B6" w:rsidRPr="00A94BB7">
        <w:t xml:space="preserve"> impose joint and several liability on each member of </w:t>
      </w:r>
      <w:r w:rsidR="003820B6" w:rsidRPr="00D349EC">
        <w:rPr>
          <w:highlight w:val="yellow"/>
        </w:rPr>
        <w:t>Private Organization name</w:t>
      </w:r>
      <w:r w:rsidR="003820B6">
        <w:t xml:space="preserve">.  I acknowledge that without insurance, this risk falls on all our members personally.  </w:t>
      </w:r>
      <w:r w:rsidR="00E95B00">
        <w:t xml:space="preserve">I certify </w:t>
      </w:r>
      <w:r w:rsidR="003820B6">
        <w:t xml:space="preserve">that </w:t>
      </w:r>
      <w:r w:rsidR="00E95B00">
        <w:t>current and future office</w:t>
      </w:r>
      <w:r w:rsidR="00AD2899">
        <w:t>r</w:t>
      </w:r>
      <w:r w:rsidR="00E95B00">
        <w:t xml:space="preserve">s of </w:t>
      </w:r>
      <w:r w:rsidR="00E95B00" w:rsidRPr="00D349EC">
        <w:rPr>
          <w:highlight w:val="yellow"/>
        </w:rPr>
        <w:t>Private Organization name</w:t>
      </w:r>
      <w:r w:rsidR="00E95B00">
        <w:t xml:space="preserve"> are required under our Constitution to make all </w:t>
      </w:r>
      <w:r w:rsidR="00D349EC">
        <w:t>members</w:t>
      </w:r>
      <w:r w:rsidR="00E95B00">
        <w:t xml:space="preserve"> </w:t>
      </w:r>
      <w:r w:rsidR="00D349EC">
        <w:t xml:space="preserve">aware </w:t>
      </w:r>
      <w:r w:rsidR="003820B6">
        <w:t>of this risk of personal liability for all debts,</w:t>
      </w:r>
      <w:r>
        <w:t xml:space="preserve"> negligence, and</w:t>
      </w:r>
      <w:r w:rsidR="003820B6">
        <w:t xml:space="preserve"> obligations</w:t>
      </w:r>
      <w:r>
        <w:t xml:space="preserve"> of </w:t>
      </w:r>
      <w:r w:rsidRPr="00D349EC">
        <w:rPr>
          <w:highlight w:val="yellow"/>
        </w:rPr>
        <w:t>Private Organization name</w:t>
      </w:r>
      <w:r w:rsidR="003820B6">
        <w:t xml:space="preserve">.  </w:t>
      </w:r>
    </w:p>
    <w:p w14:paraId="11C0CCE0" w14:textId="77777777" w:rsidR="00D349EC" w:rsidRDefault="00D349EC" w:rsidP="00D349EC"/>
    <w:p w14:paraId="69995A7A" w14:textId="1027F629" w:rsidR="00D349EC" w:rsidRPr="00A94BB7" w:rsidRDefault="003E4606" w:rsidP="00D349EC">
      <w:r>
        <w:t>5</w:t>
      </w:r>
      <w:r w:rsidR="00D349EC" w:rsidRPr="00A94BB7">
        <w:t xml:space="preserve">.  For any questions or concerns, please contact me at </w:t>
      </w:r>
      <w:r w:rsidR="00D349EC" w:rsidRPr="00D349EC">
        <w:rPr>
          <w:highlight w:val="yellow"/>
        </w:rPr>
        <w:t>_________________.</w:t>
      </w:r>
    </w:p>
    <w:p w14:paraId="5E24F996" w14:textId="77777777" w:rsidR="00D349EC" w:rsidRPr="00A94BB7" w:rsidRDefault="00D349EC" w:rsidP="00D349EC"/>
    <w:p w14:paraId="4B87E02F" w14:textId="77777777" w:rsidR="00D349EC" w:rsidRPr="00A94BB7" w:rsidRDefault="00D349EC" w:rsidP="00D349EC"/>
    <w:p w14:paraId="36B04C1B" w14:textId="77777777" w:rsidR="00D349EC" w:rsidRPr="00A94BB7" w:rsidRDefault="00D349EC" w:rsidP="00D349EC"/>
    <w:p w14:paraId="24648A44" w14:textId="77777777" w:rsidR="00D349EC" w:rsidRPr="00A94BB7" w:rsidRDefault="00D349EC" w:rsidP="00D349EC">
      <w:r w:rsidRPr="00A94BB7">
        <w:tab/>
      </w:r>
      <w:r w:rsidRPr="00A94BB7">
        <w:tab/>
      </w:r>
      <w:r w:rsidRPr="00A94BB7">
        <w:tab/>
      </w:r>
      <w:r w:rsidRPr="00A94BB7">
        <w:tab/>
      </w:r>
      <w:r w:rsidRPr="00A94BB7">
        <w:tab/>
      </w:r>
      <w:r w:rsidRPr="00A94BB7">
        <w:tab/>
      </w:r>
      <w:r w:rsidRPr="00D349EC">
        <w:rPr>
          <w:highlight w:val="yellow"/>
        </w:rPr>
        <w:t>(NAME)</w:t>
      </w:r>
    </w:p>
    <w:p w14:paraId="4019201B" w14:textId="39F27537" w:rsidR="00D349EC" w:rsidRPr="00A94BB7" w:rsidRDefault="00D349EC" w:rsidP="00D349EC">
      <w:r w:rsidRPr="00A94BB7">
        <w:tab/>
      </w:r>
      <w:r w:rsidRPr="00A94BB7">
        <w:tab/>
      </w:r>
      <w:r w:rsidRPr="00A94BB7">
        <w:tab/>
      </w:r>
      <w:r w:rsidRPr="00A94BB7">
        <w:tab/>
      </w:r>
      <w:r w:rsidRPr="00A94BB7">
        <w:tab/>
      </w:r>
      <w:r w:rsidRPr="00A94BB7">
        <w:tab/>
      </w:r>
      <w:r w:rsidR="00A160E1" w:rsidRPr="00A160E1">
        <w:rPr>
          <w:highlight w:val="yellow"/>
        </w:rPr>
        <w:t xml:space="preserve">Vice </w:t>
      </w:r>
      <w:r w:rsidRPr="00A160E1">
        <w:rPr>
          <w:highlight w:val="yellow"/>
        </w:rPr>
        <w:t xml:space="preserve">President, Private Organization </w:t>
      </w:r>
      <w:r w:rsidRPr="00D349EC">
        <w:rPr>
          <w:highlight w:val="yellow"/>
        </w:rPr>
        <w:t>name</w:t>
      </w:r>
    </w:p>
    <w:p w14:paraId="4864C414" w14:textId="77777777" w:rsidR="007E5FF1" w:rsidRDefault="007E5FF1"/>
    <w:p w14:paraId="7AFF3D87" w14:textId="4935B276" w:rsidR="006841D5" w:rsidRDefault="006841D5">
      <w:r>
        <w:br w:type="page"/>
      </w:r>
    </w:p>
    <w:p w14:paraId="1D980091" w14:textId="78955A02" w:rsidR="00584B58" w:rsidRDefault="00584B58" w:rsidP="006841D5">
      <w:pPr>
        <w:rPr>
          <w:rFonts w:eastAsia="Calibri"/>
        </w:rPr>
      </w:pPr>
      <w:r>
        <w:rPr>
          <w:rFonts w:eastAsia="Calibri"/>
        </w:rPr>
        <w:lastRenderedPageBreak/>
        <w:t xml:space="preserve">1st Ind., </w:t>
      </w:r>
      <w:r w:rsidRPr="00D349EC">
        <w:rPr>
          <w:highlight w:val="yellow"/>
        </w:rPr>
        <w:t>Private Organization name</w:t>
      </w:r>
      <w:r w:rsidRPr="00A94BB7">
        <w:t xml:space="preserve"> Request for Waiver of Insurance Requirements</w:t>
      </w:r>
    </w:p>
    <w:p w14:paraId="09B62385" w14:textId="77777777" w:rsidR="00584B58" w:rsidRDefault="00584B58" w:rsidP="006841D5">
      <w:pPr>
        <w:rPr>
          <w:rFonts w:eastAsia="Calibri"/>
        </w:rPr>
      </w:pPr>
    </w:p>
    <w:p w14:paraId="5555F290" w14:textId="6B5A7E8F" w:rsidR="006841D5" w:rsidRPr="00EE596E" w:rsidRDefault="006841D5" w:rsidP="006841D5">
      <w:pPr>
        <w:rPr>
          <w:rFonts w:eastAsia="Calibri"/>
        </w:rPr>
      </w:pPr>
      <w:r w:rsidRPr="00EE596E">
        <w:rPr>
          <w:rFonts w:eastAsia="Calibri"/>
        </w:rPr>
        <w:t xml:space="preserve">MEMORANDUM </w:t>
      </w:r>
      <w:proofErr w:type="gramStart"/>
      <w:r w:rsidRPr="00EE596E">
        <w:rPr>
          <w:rFonts w:eastAsia="Calibri"/>
        </w:rPr>
        <w:t xml:space="preserve">FOR  </w:t>
      </w:r>
      <w:r w:rsidRPr="00D349EC">
        <w:rPr>
          <w:highlight w:val="yellow"/>
        </w:rPr>
        <w:t>Private</w:t>
      </w:r>
      <w:proofErr w:type="gramEnd"/>
      <w:r w:rsidRPr="00D349EC">
        <w:rPr>
          <w:highlight w:val="yellow"/>
        </w:rPr>
        <w:t xml:space="preserve"> Organization name</w:t>
      </w:r>
    </w:p>
    <w:p w14:paraId="5D4770F4" w14:textId="77777777" w:rsidR="006841D5" w:rsidRPr="00EE596E" w:rsidRDefault="006841D5" w:rsidP="006841D5">
      <w:pPr>
        <w:rPr>
          <w:rFonts w:eastAsia="Calibri"/>
        </w:rPr>
      </w:pPr>
    </w:p>
    <w:p w14:paraId="73ACB579" w14:textId="3C5955DA" w:rsidR="006841D5" w:rsidRDefault="00CA4A58" w:rsidP="006841D5">
      <w:r>
        <w:rPr>
          <w:rFonts w:eastAsia="Calibri"/>
        </w:rPr>
        <w:t xml:space="preserve">1.  </w:t>
      </w:r>
      <w:r w:rsidR="006841D5">
        <w:rPr>
          <w:rFonts w:eastAsia="Calibri"/>
        </w:rPr>
        <w:t xml:space="preserve">After </w:t>
      </w:r>
      <w:r w:rsidR="00584B58">
        <w:rPr>
          <w:rFonts w:eastAsia="Calibri"/>
        </w:rPr>
        <w:t xml:space="preserve">considering your request and the legal </w:t>
      </w:r>
      <w:r w:rsidR="006841D5">
        <w:rPr>
          <w:rFonts w:eastAsia="Calibri"/>
        </w:rPr>
        <w:t>review</w:t>
      </w:r>
      <w:r w:rsidR="00584B58">
        <w:rPr>
          <w:rFonts w:eastAsia="Calibri"/>
        </w:rPr>
        <w:t xml:space="preserve"> done</w:t>
      </w:r>
      <w:r w:rsidR="006841D5">
        <w:rPr>
          <w:rFonts w:eastAsia="Calibri"/>
        </w:rPr>
        <w:t xml:space="preserve"> by SBD 2/JA, I have decided your</w:t>
      </w:r>
      <w:r w:rsidR="006841D5" w:rsidRPr="00EE596E">
        <w:rPr>
          <w:rFonts w:eastAsia="Calibri"/>
          <w:color w:val="000000"/>
        </w:rPr>
        <w:t xml:space="preserve"> </w:t>
      </w:r>
      <w:r w:rsidR="006841D5" w:rsidRPr="00EE596E">
        <w:rPr>
          <w:rFonts w:eastAsia="Calibri"/>
        </w:rPr>
        <w:t xml:space="preserve">request for </w:t>
      </w:r>
      <w:r w:rsidR="006841D5">
        <w:rPr>
          <w:rFonts w:eastAsia="Calibri"/>
        </w:rPr>
        <w:t xml:space="preserve">a </w:t>
      </w:r>
      <w:r w:rsidR="006841D5" w:rsidRPr="00EE596E">
        <w:rPr>
          <w:rFonts w:eastAsia="Calibri"/>
        </w:rPr>
        <w:t>waiver of liability insurance requirement</w:t>
      </w:r>
      <w:r w:rsidR="006841D5">
        <w:rPr>
          <w:rFonts w:eastAsia="Calibri"/>
        </w:rPr>
        <w:t>s</w:t>
      </w:r>
      <w:r w:rsidR="006841D5" w:rsidRPr="00EE596E">
        <w:rPr>
          <w:rFonts w:eastAsia="Calibri"/>
        </w:rPr>
        <w:t xml:space="preserve"> </w:t>
      </w:r>
      <w:r w:rsidR="006841D5">
        <w:rPr>
          <w:rFonts w:eastAsia="Calibri"/>
        </w:rPr>
        <w:t xml:space="preserve">under </w:t>
      </w:r>
      <w:r w:rsidR="006841D5">
        <w:t>AFI 34-223, para 10.15 is</w:t>
      </w:r>
      <w:r>
        <w:t>:</w:t>
      </w:r>
    </w:p>
    <w:p w14:paraId="66844DE4" w14:textId="77777777" w:rsidR="006841D5" w:rsidRDefault="006841D5" w:rsidP="006841D5">
      <w:pPr>
        <w:rPr>
          <w:rFonts w:eastAsia="Calibri"/>
          <w:b/>
        </w:rPr>
      </w:pPr>
    </w:p>
    <w:p w14:paraId="1CA960D4" w14:textId="77777777" w:rsidR="006841D5" w:rsidRDefault="006841D5" w:rsidP="006841D5">
      <w:pPr>
        <w:ind w:firstLine="720"/>
        <w:rPr>
          <w:rFonts w:eastAsia="Calibri"/>
          <w:b/>
        </w:rPr>
      </w:pPr>
      <w:r w:rsidRPr="00EE596E">
        <w:rPr>
          <w:rFonts w:eastAsia="Calibri"/>
          <w:b/>
        </w:rPr>
        <w:t xml:space="preserve">APPROVED </w:t>
      </w:r>
    </w:p>
    <w:p w14:paraId="412D28DC" w14:textId="77777777" w:rsidR="006841D5" w:rsidRDefault="006841D5" w:rsidP="006841D5">
      <w:pPr>
        <w:rPr>
          <w:rFonts w:eastAsia="Calibri"/>
          <w:b/>
        </w:rPr>
      </w:pPr>
    </w:p>
    <w:p w14:paraId="18C51709" w14:textId="7C85539D" w:rsidR="006841D5" w:rsidRPr="006841D5" w:rsidRDefault="006841D5" w:rsidP="006841D5">
      <w:pPr>
        <w:ind w:firstLine="720"/>
        <w:rPr>
          <w:rFonts w:eastAsia="Calibri"/>
        </w:rPr>
      </w:pPr>
      <w:r w:rsidRPr="006841D5">
        <w:rPr>
          <w:rFonts w:eastAsia="Calibri"/>
          <w:b/>
        </w:rPr>
        <w:t>DISAPPROVED</w:t>
      </w:r>
      <w:r w:rsidRPr="006841D5">
        <w:rPr>
          <w:rFonts w:eastAsia="Calibri"/>
        </w:rPr>
        <w:t xml:space="preserve"> </w:t>
      </w:r>
    </w:p>
    <w:p w14:paraId="5C11784E" w14:textId="77777777" w:rsidR="006841D5" w:rsidRPr="00EE596E" w:rsidRDefault="006841D5" w:rsidP="006841D5">
      <w:pPr>
        <w:rPr>
          <w:rFonts w:eastAsia="Calibri"/>
        </w:rPr>
      </w:pPr>
    </w:p>
    <w:p w14:paraId="25411F7B" w14:textId="075C9E2D" w:rsidR="006841D5" w:rsidRPr="00EE596E" w:rsidRDefault="00CA4A58" w:rsidP="006841D5">
      <w:pPr>
        <w:rPr>
          <w:rFonts w:eastAsia="Calibri"/>
        </w:rPr>
      </w:pPr>
      <w:r>
        <w:rPr>
          <w:rFonts w:eastAsia="Calibri"/>
        </w:rPr>
        <w:t xml:space="preserve">2.  </w:t>
      </w:r>
      <w:r w:rsidR="006841D5">
        <w:rPr>
          <w:rFonts w:eastAsia="Calibri"/>
        </w:rPr>
        <w:t xml:space="preserve">If approved, this waiver expires one year from the date of my signature.  </w:t>
      </w:r>
      <w:r>
        <w:rPr>
          <w:rFonts w:eastAsia="Calibri"/>
        </w:rPr>
        <w:t>You are required to submit</w:t>
      </w:r>
      <w:r w:rsidR="00584B58">
        <w:rPr>
          <w:rFonts w:eastAsia="Calibri"/>
        </w:rPr>
        <w:t xml:space="preserve"> approved waivers</w:t>
      </w:r>
      <w:r>
        <w:rPr>
          <w:rFonts w:eastAsia="Calibri"/>
        </w:rPr>
        <w:t xml:space="preserve"> for re-evaluation in the event your </w:t>
      </w:r>
      <w:r>
        <w:t>activities substantially change from what is listed in your request memo, even if for a one-time event.</w:t>
      </w:r>
      <w:r w:rsidR="00584B58">
        <w:t xml:space="preserve"> </w:t>
      </w:r>
    </w:p>
    <w:p w14:paraId="4E616EAD" w14:textId="77777777" w:rsidR="006841D5" w:rsidRPr="00EE596E" w:rsidRDefault="006841D5" w:rsidP="006841D5">
      <w:pPr>
        <w:rPr>
          <w:rFonts w:eastAsia="Calibri"/>
        </w:rPr>
      </w:pPr>
    </w:p>
    <w:p w14:paraId="0ADFB725" w14:textId="77777777" w:rsidR="006841D5" w:rsidRPr="00EE596E" w:rsidRDefault="006841D5" w:rsidP="006841D5">
      <w:pPr>
        <w:rPr>
          <w:rFonts w:eastAsia="Calibri"/>
        </w:rPr>
      </w:pPr>
    </w:p>
    <w:p w14:paraId="4381C72E" w14:textId="77777777" w:rsidR="006841D5" w:rsidRPr="00EE596E" w:rsidRDefault="006841D5" w:rsidP="006841D5">
      <w:pPr>
        <w:rPr>
          <w:rFonts w:eastAsia="Calibri"/>
        </w:rPr>
      </w:pPr>
    </w:p>
    <w:p w14:paraId="64C30726" w14:textId="77777777" w:rsidR="006841D5" w:rsidRPr="00EE596E" w:rsidRDefault="006841D5" w:rsidP="006841D5">
      <w:pPr>
        <w:rPr>
          <w:rFonts w:eastAsia="Calibri"/>
        </w:rPr>
      </w:pPr>
    </w:p>
    <w:p w14:paraId="28F63C09" w14:textId="48807CD6" w:rsidR="006841D5" w:rsidRPr="00EE596E" w:rsidRDefault="006841D5" w:rsidP="006841D5">
      <w:pPr>
        <w:rPr>
          <w:rFonts w:eastAsia="Calibri"/>
        </w:rPr>
      </w:pPr>
      <w:r w:rsidRPr="00A94BB7">
        <w:tab/>
      </w:r>
      <w:r w:rsidRPr="00A94BB7">
        <w:tab/>
      </w:r>
      <w:r w:rsidRPr="00A94BB7">
        <w:tab/>
      </w:r>
      <w:r w:rsidRPr="00A94BB7">
        <w:tab/>
      </w:r>
      <w:r w:rsidRPr="00A94BB7">
        <w:tab/>
      </w:r>
      <w:r w:rsidRPr="00A94BB7">
        <w:tab/>
      </w:r>
      <w:r w:rsidRPr="00D349EC">
        <w:rPr>
          <w:highlight w:val="yellow"/>
        </w:rPr>
        <w:t>(NAME)</w:t>
      </w:r>
      <w:r>
        <w:t xml:space="preserve">, </w:t>
      </w:r>
      <w:r w:rsidRPr="00EE596E">
        <w:rPr>
          <w:rFonts w:eastAsia="Calibri"/>
        </w:rPr>
        <w:t>GS-14, USSF</w:t>
      </w:r>
    </w:p>
    <w:p w14:paraId="0969E915" w14:textId="77777777" w:rsidR="006841D5" w:rsidRPr="00EE596E" w:rsidRDefault="006841D5" w:rsidP="006841D5">
      <w:pPr>
        <w:ind w:left="3600" w:firstLine="720"/>
        <w:rPr>
          <w:rFonts w:eastAsia="Calibri"/>
        </w:rPr>
      </w:pPr>
      <w:r w:rsidRPr="00EE596E">
        <w:rPr>
          <w:rFonts w:eastAsia="Calibri"/>
        </w:rPr>
        <w:t>Director, Mission Support</w:t>
      </w:r>
    </w:p>
    <w:p w14:paraId="2C0C2F1C" w14:textId="77777777" w:rsidR="003E4606" w:rsidRDefault="003E4606"/>
    <w:sectPr w:rsidR="003E4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2ED4"/>
    <w:multiLevelType w:val="singleLevel"/>
    <w:tmpl w:val="8384BD70"/>
    <w:lvl w:ilvl="0">
      <w:start w:val="1"/>
      <w:numFmt w:val="lowerLetter"/>
      <w:lvlText w:val="%1."/>
      <w:lvlJc w:val="left"/>
      <w:pPr>
        <w:tabs>
          <w:tab w:val="num" w:pos="540"/>
        </w:tabs>
        <w:ind w:left="540" w:hanging="360"/>
      </w:pPr>
    </w:lvl>
  </w:abstractNum>
  <w:num w:numId="1" w16cid:durableId="13481714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EC"/>
    <w:rsid w:val="0031687A"/>
    <w:rsid w:val="003820B6"/>
    <w:rsid w:val="003E4606"/>
    <w:rsid w:val="00584B58"/>
    <w:rsid w:val="006841D5"/>
    <w:rsid w:val="007E5FF1"/>
    <w:rsid w:val="009D5E9B"/>
    <w:rsid w:val="00A160E1"/>
    <w:rsid w:val="00A67E5E"/>
    <w:rsid w:val="00AD2899"/>
    <w:rsid w:val="00C54D82"/>
    <w:rsid w:val="00CA4A58"/>
    <w:rsid w:val="00D349EC"/>
    <w:rsid w:val="00D40639"/>
    <w:rsid w:val="00E95B00"/>
    <w:rsid w:val="00EC56C8"/>
    <w:rsid w:val="00F8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C518"/>
  <w15:chartTrackingRefBased/>
  <w15:docId w15:val="{CEFC9EE3-A3EE-42EE-A3A7-2C7A31F1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9EC"/>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349EC"/>
    <w:rPr>
      <w:szCs w:val="20"/>
    </w:rPr>
  </w:style>
  <w:style w:type="character" w:customStyle="1" w:styleId="BodyTextChar">
    <w:name w:val="Body Text Char"/>
    <w:basedOn w:val="DefaultParagraphFont"/>
    <w:link w:val="BodyText"/>
    <w:semiHidden/>
    <w:rsid w:val="00D349EC"/>
    <w:rPr>
      <w:rFonts w:eastAsia="Times New Roman" w:cs="Times New Roman"/>
      <w:kern w:val="0"/>
      <w:szCs w:val="20"/>
      <w14:ligatures w14:val="none"/>
    </w:rPr>
  </w:style>
  <w:style w:type="paragraph" w:styleId="ListParagraph">
    <w:name w:val="List Paragraph"/>
    <w:basedOn w:val="Normal"/>
    <w:uiPriority w:val="34"/>
    <w:qFormat/>
    <w:rsid w:val="006841D5"/>
    <w:pPr>
      <w:ind w:left="720"/>
      <w:contextualSpacing/>
    </w:pPr>
  </w:style>
  <w:style w:type="paragraph" w:styleId="Revision">
    <w:name w:val="Revision"/>
    <w:hidden/>
    <w:uiPriority w:val="99"/>
    <w:semiHidden/>
    <w:rsid w:val="00F8501A"/>
    <w:rPr>
      <w:rFonts w:eastAsia="Times New Roman" w:cs="Times New Roman"/>
      <w:kern w:val="0"/>
      <w:szCs w:val="24"/>
      <w14:ligatures w14:val="none"/>
    </w:rPr>
  </w:style>
  <w:style w:type="character" w:styleId="CommentReference">
    <w:name w:val="annotation reference"/>
    <w:basedOn w:val="DefaultParagraphFont"/>
    <w:uiPriority w:val="99"/>
    <w:semiHidden/>
    <w:unhideWhenUsed/>
    <w:rsid w:val="0031687A"/>
    <w:rPr>
      <w:sz w:val="16"/>
      <w:szCs w:val="16"/>
    </w:rPr>
  </w:style>
  <w:style w:type="paragraph" w:styleId="CommentText">
    <w:name w:val="annotation text"/>
    <w:basedOn w:val="Normal"/>
    <w:link w:val="CommentTextChar"/>
    <w:uiPriority w:val="99"/>
    <w:unhideWhenUsed/>
    <w:rsid w:val="0031687A"/>
    <w:rPr>
      <w:sz w:val="20"/>
      <w:szCs w:val="20"/>
    </w:rPr>
  </w:style>
  <w:style w:type="character" w:customStyle="1" w:styleId="CommentTextChar">
    <w:name w:val="Comment Text Char"/>
    <w:basedOn w:val="DefaultParagraphFont"/>
    <w:link w:val="CommentText"/>
    <w:uiPriority w:val="99"/>
    <w:rsid w:val="0031687A"/>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1687A"/>
    <w:rPr>
      <w:b/>
      <w:bCs/>
    </w:rPr>
  </w:style>
  <w:style w:type="character" w:customStyle="1" w:styleId="CommentSubjectChar">
    <w:name w:val="Comment Subject Char"/>
    <w:basedOn w:val="CommentTextChar"/>
    <w:link w:val="CommentSubject"/>
    <w:uiPriority w:val="99"/>
    <w:semiHidden/>
    <w:rsid w:val="0031687A"/>
    <w:rPr>
      <w:rFonts w:eastAsia="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CONDON, GARRETT M CIV USAF SpOC SBD 2/SBD2/JA</dc:creator>
  <cp:keywords/>
  <dc:description/>
  <cp:lastModifiedBy>CONDON, GARRETT M CIV USAF SpOC SBD 2/SBD2/JA</cp:lastModifiedBy>
  <cp:revision>8</cp:revision>
  <dcterms:created xsi:type="dcterms:W3CDTF">2024-04-03T15:35:00Z</dcterms:created>
  <dcterms:modified xsi:type="dcterms:W3CDTF">2024-05-01T21:15:00Z</dcterms:modified>
</cp:coreProperties>
</file>